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>
          <w:rFonts w:ascii="Arial Narrow" w:hAnsi="Arial Narrow" w:eastAsia="Arial Narrow" w:cs="Arial Narrow"/>
          <w:b/>
          <w:b/>
          <w:bCs/>
          <w:sz w:val="28"/>
          <w:szCs w:val="28"/>
          <w:lang w:val="es-ES_tradnl"/>
        </w:rPr>
      </w:pPr>
      <w:r>
        <w:rPr>
          <w:rFonts w:ascii="Arial Narrow" w:hAnsi="Arial Narrow"/>
          <w:b/>
          <w:bCs/>
          <w:sz w:val="28"/>
          <w:szCs w:val="28"/>
          <w:lang w:val="es-ES_tradnl"/>
        </w:rPr>
        <w:t>Christian Felber – Biografías cortas</w:t>
      </w:r>
    </w:p>
    <w:p>
      <w:pPr>
        <w:pStyle w:val="Normal"/>
        <w:spacing w:lineRule="auto" w:line="240" w:before="0" w:after="0"/>
        <w:jc w:val="center"/>
        <w:rPr>
          <w:rFonts w:ascii="Arial Narrow" w:hAnsi="Arial Narrow" w:eastAsia="Arial Narrow" w:cs="Arial Narrow"/>
          <w:sz w:val="24"/>
          <w:szCs w:val="24"/>
          <w:lang w:val="es-ES"/>
        </w:rPr>
      </w:pPr>
      <w:r>
        <w:rPr>
          <w:rFonts w:ascii="Arial Narrow" w:hAnsi="Arial Narrow"/>
          <w:sz w:val="24"/>
          <w:szCs w:val="24"/>
          <w:lang w:val="es-ES"/>
        </w:rPr>
        <w:t>(incluyendo recuento de carácteres)</w:t>
      </w:r>
    </w:p>
    <w:p>
      <w:pPr>
        <w:pStyle w:val="Normal"/>
        <w:spacing w:lineRule="auto" w:line="240" w:before="0" w:after="0"/>
        <w:rPr>
          <w:rFonts w:ascii="Arial Narrow" w:hAnsi="Arial Narrow" w:eastAsia="Arial Narrow" w:cs="Arial Narrow"/>
          <w:sz w:val="24"/>
          <w:szCs w:val="24"/>
          <w:lang w:val="es-ES_tradnl"/>
        </w:rPr>
      </w:pPr>
      <w:r>
        <w:rPr>
          <w:rFonts w:eastAsia="Arial Narrow" w:cs="Arial Narrow" w:ascii="Arial Narrow" w:hAnsi="Arial Narrow"/>
          <w:sz w:val="24"/>
          <w:szCs w:val="24"/>
          <w:lang w:val="es-ES_tradnl"/>
        </w:rPr>
      </w:r>
    </w:p>
    <w:p>
      <w:pPr>
        <w:pStyle w:val="Normal"/>
        <w:spacing w:lineRule="auto" w:line="240" w:before="0" w:after="0"/>
        <w:rPr>
          <w:rFonts w:ascii="Arial Narrow" w:hAnsi="Arial Narrow" w:eastAsia="Arial Narrow" w:cs="Arial Narrow"/>
          <w:sz w:val="24"/>
          <w:szCs w:val="24"/>
          <w:lang w:val="es-ES_tradnl"/>
        </w:rPr>
      </w:pPr>
      <w:r>
        <w:rPr>
          <w:rFonts w:eastAsia="Arial Narrow" w:cs="Arial Narrow" w:ascii="Arial Narrow" w:hAnsi="Arial Narrow"/>
          <w:sz w:val="24"/>
          <w:szCs w:val="24"/>
          <w:lang w:val="es-ES_tradnl"/>
        </w:rPr>
      </w:r>
    </w:p>
    <w:p>
      <w:pPr>
        <w:pStyle w:val="Normal"/>
        <w:spacing w:lineRule="auto" w:line="240" w:before="0" w:after="0"/>
        <w:rPr>
          <w:rFonts w:ascii="Arial Narrow" w:hAnsi="Arial Narrow" w:eastAsia="Arial Narrow" w:cs="Arial Narrow"/>
          <w:sz w:val="24"/>
          <w:szCs w:val="24"/>
          <w:lang w:val="es-ES_tradnl"/>
        </w:rPr>
      </w:pPr>
      <w:r>
        <w:rPr>
          <w:rFonts w:ascii="Arial Narrow" w:hAnsi="Arial Narrow"/>
          <w:i/>
          <w:iCs/>
          <w:sz w:val="24"/>
          <w:szCs w:val="24"/>
          <w:lang w:val="es-ES_tradnl"/>
        </w:rPr>
        <w:t xml:space="preserve"> </w:t>
      </w:r>
      <w:r>
        <w:rPr>
          <w:rFonts w:ascii="Arial Narrow" w:hAnsi="Arial Narrow"/>
          <w:i/>
          <w:iCs/>
          <w:sz w:val="24"/>
          <w:szCs w:val="24"/>
          <w:lang w:val="es-ES_tradnl"/>
        </w:rPr>
        <w:t xml:space="preserve">(146) </w:t>
      </w:r>
      <w:r>
        <w:rPr>
          <w:rFonts w:ascii="Arial Narrow" w:hAnsi="Arial Narrow"/>
          <w:sz w:val="24"/>
          <w:szCs w:val="24"/>
          <w:lang w:val="es-ES_tradnl"/>
        </w:rPr>
        <w:t>Christian Felber – Escritor, profesor de universidad, iniciador de la “Economía del Bien Común” y de la “Cooperativa para el Bien Común”, Austria.</w:t>
      </w:r>
    </w:p>
    <w:p>
      <w:pPr>
        <w:pStyle w:val="Normal"/>
        <w:spacing w:lineRule="auto" w:line="240" w:before="0" w:after="0"/>
        <w:rPr>
          <w:rFonts w:ascii="Arial Narrow" w:hAnsi="Arial Narrow" w:eastAsia="Arial Narrow" w:cs="Arial Narrow"/>
          <w:i/>
          <w:i/>
          <w:iCs/>
          <w:sz w:val="24"/>
          <w:szCs w:val="24"/>
          <w:lang w:val="es-ES_tradnl"/>
        </w:rPr>
      </w:pPr>
      <w:r>
        <w:rPr>
          <w:rFonts w:ascii="Arial Narrow" w:hAnsi="Arial Narrow"/>
          <w:sz w:val="24"/>
          <w:szCs w:val="24"/>
          <w:lang w:val="es-ES_tradnl"/>
        </w:rPr>
        <w:t xml:space="preserve"> </w:t>
      </w:r>
    </w:p>
    <w:p>
      <w:pPr>
        <w:pStyle w:val="Normal"/>
        <w:spacing w:lineRule="auto" w:line="240" w:before="0" w:after="0"/>
        <w:rPr>
          <w:lang w:val="es-ES"/>
        </w:rPr>
      </w:pPr>
      <w:r>
        <w:rPr>
          <w:rFonts w:ascii="Arial Narrow" w:hAnsi="Arial Narrow"/>
          <w:i/>
          <w:iCs/>
          <w:sz w:val="24"/>
          <w:szCs w:val="24"/>
          <w:lang w:val="es-ES"/>
        </w:rPr>
        <w:t xml:space="preserve">(518) </w:t>
      </w:r>
      <w:r>
        <w:rPr>
          <w:rFonts w:ascii="Arial Narrow" w:hAnsi="Arial Narrow"/>
          <w:sz w:val="24"/>
          <w:szCs w:val="24"/>
          <w:lang w:val="es-ES"/>
        </w:rPr>
        <w:t>Christian Felber es escritor, profesor de universidad y bailarín contemporáneo en Viena. Es iniciador de la “Economía del Bien Común” y de la “Cooperativa para el Bien Común”. Autor de varios bestseller tales como "La Economía del Bien Común" y "Por un Comercio Mundial Ético" (2017). “Dinero. De fin a medio” fue premiado como Libro de Economía del año 2014 y “La Economía del Bien Común” fue galardonada con el premio ZEIT-Wissen en 2017 además de lograr figurar en la lista de los bestsellers de la revista SPIEGEL.</w:t>
      </w:r>
    </w:p>
    <w:p>
      <w:pPr>
        <w:pStyle w:val="Normal"/>
        <w:spacing w:lineRule="auto" w:line="240" w:before="0" w:after="0"/>
        <w:rPr>
          <w:rFonts w:ascii="Arial Narrow" w:hAnsi="Arial Narrow" w:eastAsia="Arial Narrow" w:cs="Arial Narrow"/>
          <w:b/>
          <w:b/>
          <w:bCs/>
          <w:sz w:val="24"/>
          <w:szCs w:val="24"/>
          <w:lang w:val="es-ES_tradnl"/>
        </w:rPr>
      </w:pPr>
      <w:r>
        <w:rPr>
          <w:rFonts w:eastAsia="Arial Narrow" w:cs="Arial Narrow" w:ascii="Arial Narrow" w:hAnsi="Arial Narrow"/>
          <w:b/>
          <w:bCs/>
          <w:sz w:val="24"/>
          <w:szCs w:val="24"/>
          <w:lang w:val="es-ES_tradnl"/>
        </w:rPr>
      </w:r>
    </w:p>
    <w:p>
      <w:pPr>
        <w:pStyle w:val="Normal"/>
        <w:spacing w:lineRule="auto" w:line="240" w:before="0" w:after="0"/>
        <w:rPr>
          <w:rFonts w:ascii="Arial Narrow" w:hAnsi="Arial Narrow" w:eastAsia="Arial Narrow" w:cs="Arial Narrow"/>
          <w:sz w:val="24"/>
          <w:szCs w:val="24"/>
          <w:lang w:val="es-ES"/>
        </w:rPr>
      </w:pPr>
      <w:r>
        <w:rPr>
          <w:rFonts w:ascii="Arial Narrow" w:hAnsi="Arial Narrow"/>
          <w:i/>
          <w:iCs/>
          <w:sz w:val="24"/>
          <w:szCs w:val="24"/>
          <w:lang w:val="es-ES"/>
        </w:rPr>
        <w:t xml:space="preserve">(716) </w:t>
      </w:r>
      <w:r>
        <w:rPr>
          <w:rFonts w:ascii="Arial Narrow" w:hAnsi="Arial Narrow"/>
          <w:sz w:val="24"/>
          <w:szCs w:val="24"/>
          <w:lang w:val="es-ES"/>
        </w:rPr>
        <w:t>Christian Felber es ponente de renombre internacional, bailarín de danza contemporánea, profesor de universidad y autor de varios bestseller sobre economía ("La economía del bien común", "Por un Comercio Mundial Ético", entre otros). Su obra “Dinero. De fin a medio” fue premiada como Libro de Economía del año 2014 y “La Economía del Bien Común” fue galardonada con el premio ZEIT-Wissen en 2017 además de lograr figurar en la lista de los bestsellers de la revista SPIEGEL. Felber es iniciador de la “Economía del Bien Común” y de la “Cooperativa para el Bien Común”. Nacido en 1972 en Salzburgo, estudió filología hispánica, psicología, sociología y ciencias políticas en Madrid y Viena, donde reside actualmente.</w:t>
      </w:r>
    </w:p>
    <w:p>
      <w:pPr>
        <w:pStyle w:val="Normal"/>
        <w:spacing w:lineRule="auto" w:line="240" w:before="0" w:after="0"/>
        <w:rPr>
          <w:rFonts w:ascii="Arial Narrow" w:hAnsi="Arial Narrow" w:eastAsia="Arial Narrow" w:cs="Arial Narrow"/>
          <w:sz w:val="24"/>
          <w:szCs w:val="24"/>
          <w:lang w:val="de-DE"/>
        </w:rPr>
      </w:pPr>
      <w:r>
        <w:rPr>
          <w:rFonts w:eastAsia="Arial Narrow" w:cs="Arial Narrow" w:ascii="Arial Narrow" w:hAnsi="Arial Narrow"/>
          <w:sz w:val="24"/>
          <w:szCs w:val="24"/>
          <w:lang w:val="de-DE"/>
        </w:rPr>
      </w:r>
    </w:p>
    <w:p>
      <w:pPr>
        <w:pStyle w:val="Normal"/>
        <w:spacing w:lineRule="auto" w:line="240" w:before="0" w:after="0"/>
        <w:rPr>
          <w:rFonts w:ascii="Arial Narrow" w:hAnsi="Arial Narrow" w:eastAsia="Arial Narrow" w:cs="Arial Narrow"/>
          <w:sz w:val="24"/>
          <w:szCs w:val="24"/>
          <w:lang w:val="es-ES"/>
        </w:rPr>
      </w:pPr>
      <w:r>
        <w:rPr>
          <w:rFonts w:ascii="Arial Narrow" w:hAnsi="Arial Narrow"/>
          <w:i/>
          <w:iCs/>
          <w:sz w:val="24"/>
          <w:szCs w:val="24"/>
          <w:lang w:val="es-ES"/>
        </w:rPr>
        <w:t xml:space="preserve">(1.160) </w:t>
      </w:r>
      <w:r>
        <w:rPr>
          <w:rFonts w:ascii="Arial Narrow" w:hAnsi="Arial Narrow"/>
          <w:sz w:val="24"/>
          <w:szCs w:val="24"/>
          <w:lang w:val="es-ES"/>
        </w:rPr>
        <w:t xml:space="preserve">Christian Felber es ponente de renombre internacional sobre alternativas económicas, sociales y políticas, autor de numerosos libros y bailarín de danza contemporánea. Nacido en 1972 en Salzburgo, estudió filología hispánica, psicología, sociología y ciencias políticas en Madrid y Viena, donde reside actualmente. Felber escribe regularmente artículos de opinión en numerosos periódicos de habla alemana e internacionales. Sus publicaciones en castellano son: "La economía del bien común" (con más de 80.000 ejemplares vendidos en todos los idiomas publicados), “Dinero. De fin a medio” y "Por un Comercio Mundial Ético" (2017). Su obra “Dinero. De fin a medio” fue premiada como Libro de Economía del año 2014 y “La Economía del Bien Común” fue galardonada con el premio ZEIT-Wissen en 2017 además de lograr figurar en la lista de los bestsellers de la revista SPIEGEL, por primera vez en la posición 14 de libros de no-ficción. Entre 2008 y 2017 fue profesor en la Universidad de Economía de Viena y entre 2018 y 2021 ha sido afiliado académico deI IASS Potsdam. Felber es iniciador de la “Economía del Bien Común” y de la “Cooperativa para el Bien Común”. </w:t>
      </w:r>
    </w:p>
    <w:p>
      <w:pPr>
        <w:pStyle w:val="Normal"/>
        <w:spacing w:lineRule="auto" w:line="240" w:before="0" w:after="0"/>
        <w:rPr>
          <w:rFonts w:ascii="Arial Narrow" w:hAnsi="Arial Narrow" w:eastAsia="Arial Narrow" w:cs="Arial Narrow"/>
          <w:sz w:val="24"/>
          <w:szCs w:val="24"/>
          <w:lang w:val="de-DE"/>
        </w:rPr>
      </w:pPr>
      <w:r>
        <w:rPr>
          <w:rFonts w:eastAsia="Arial Narrow" w:cs="Arial Narrow" w:ascii="Arial Narrow" w:hAnsi="Arial Narrow"/>
          <w:sz w:val="24"/>
          <w:szCs w:val="24"/>
          <w:lang w:val="de-DE"/>
        </w:rPr>
      </w:r>
    </w:p>
    <w:p>
      <w:pPr>
        <w:pStyle w:val="Normal"/>
        <w:spacing w:lineRule="auto" w:line="240" w:before="0" w:after="0"/>
        <w:rPr>
          <w:rFonts w:ascii="Arial Narrow" w:hAnsi="Arial Narrow" w:eastAsia="Arial Narrow" w:cs="Arial Narrow"/>
          <w:b/>
          <w:b/>
          <w:bCs/>
          <w:sz w:val="24"/>
          <w:szCs w:val="24"/>
          <w:lang w:val="es-ES_tradnl"/>
        </w:rPr>
      </w:pPr>
      <w:r>
        <w:rPr>
          <w:rFonts w:ascii="Arial Narrow" w:hAnsi="Arial Narrow"/>
          <w:b/>
          <w:bCs/>
          <w:sz w:val="24"/>
          <w:szCs w:val="24"/>
          <w:lang w:val="es-ES_tradnl"/>
        </w:rPr>
        <w:t xml:space="preserve">Más información: </w:t>
      </w:r>
    </w:p>
    <w:p>
      <w:pPr>
        <w:pStyle w:val="Normal"/>
        <w:spacing w:lineRule="auto" w:line="240" w:before="0" w:after="0"/>
        <w:rPr>
          <w:rFonts w:ascii="Arial Narrow" w:hAnsi="Arial Narrow" w:eastAsia="Arial Narrow" w:cs="Arial Narrow"/>
          <w:sz w:val="24"/>
          <w:szCs w:val="24"/>
          <w:lang w:val="es-ES_tradnl"/>
        </w:rPr>
      </w:pPr>
      <w:r>
        <w:rPr>
          <w:rFonts w:ascii="Arial Narrow" w:hAnsi="Arial Narrow"/>
          <w:sz w:val="24"/>
          <w:szCs w:val="24"/>
          <w:lang w:val="es-ES_tradnl"/>
        </w:rPr>
        <w:t xml:space="preserve">Christian Felber: </w:t>
      </w:r>
      <w:hyperlink r:id="rId2">
        <w:r>
          <w:rPr>
            <w:rStyle w:val="Hyperlink0"/>
            <w:rFonts w:ascii="Arial Narrow" w:hAnsi="Arial Narrow"/>
            <w:sz w:val="24"/>
            <w:szCs w:val="24"/>
            <w:lang w:val="es-ES_tradnl"/>
          </w:rPr>
          <w:t>www.christian-felber.at/en</w:t>
        </w:r>
      </w:hyperlink>
      <w:r>
        <w:rPr>
          <w:rFonts w:ascii="Arial Narrow" w:hAnsi="Arial Narrow"/>
          <w:sz w:val="24"/>
          <w:szCs w:val="24"/>
          <w:lang w:val="es-ES_tradnl"/>
        </w:rPr>
        <w:t xml:space="preserve"> </w:t>
        <w:br/>
        <w:t>(Para fotos de prensa véase "</w:t>
      </w:r>
      <w:hyperlink r:id="rId3">
        <w:r>
          <w:rPr>
            <w:rStyle w:val="Hyperlink0"/>
            <w:rFonts w:ascii="Arial Narrow" w:hAnsi="Arial Narrow"/>
            <w:sz w:val="24"/>
            <w:szCs w:val="24"/>
            <w:lang w:val="es-ES_tradnl"/>
          </w:rPr>
          <w:t>Press – Bios and pictures</w:t>
        </w:r>
      </w:hyperlink>
      <w:r>
        <w:rPr>
          <w:rFonts w:ascii="Arial Narrow" w:hAnsi="Arial Narrow"/>
          <w:sz w:val="24"/>
          <w:szCs w:val="24"/>
          <w:lang w:val="es-ES_tradnl"/>
        </w:rPr>
        <w:t>" – de uso libre siempre y cuando se indique el autor.)</w:t>
      </w:r>
    </w:p>
    <w:p>
      <w:pPr>
        <w:pStyle w:val="Normal"/>
        <w:spacing w:lineRule="auto" w:line="240" w:before="0" w:after="0"/>
        <w:rPr>
          <w:rFonts w:ascii="Arial Narrow" w:hAnsi="Arial Narrow" w:eastAsia="Arial Narrow" w:cs="Arial Narrow"/>
          <w:sz w:val="24"/>
          <w:szCs w:val="24"/>
          <w:lang w:val="es-ES_tradnl"/>
        </w:rPr>
      </w:pPr>
      <w:r>
        <w:rPr>
          <w:rFonts w:ascii="Arial Narrow" w:hAnsi="Arial Narrow"/>
          <w:sz w:val="24"/>
          <w:szCs w:val="24"/>
          <w:lang w:val="es-ES_tradnl"/>
        </w:rPr>
        <w:t xml:space="preserve">Economía del Bien Común: </w:t>
      </w:r>
      <w:hyperlink r:id="rId4">
        <w:r>
          <w:rPr>
            <w:rStyle w:val="Hyperlink0"/>
            <w:rFonts w:ascii="Arial Narrow" w:hAnsi="Arial Narrow"/>
            <w:sz w:val="24"/>
            <w:szCs w:val="24"/>
            <w:lang w:val="es-ES_tradnl"/>
          </w:rPr>
          <w:t>https://economiadelbiencomun.org</w:t>
        </w:r>
      </w:hyperlink>
    </w:p>
    <w:p>
      <w:pPr>
        <w:pStyle w:val="Normal"/>
        <w:spacing w:lineRule="auto" w:line="240" w:before="0" w:after="0"/>
        <w:rPr>
          <w:rFonts w:ascii="Arial Narrow" w:hAnsi="Arial Narrow" w:eastAsia="Arial Narrow" w:cs="Arial Narrow"/>
          <w:sz w:val="24"/>
          <w:szCs w:val="24"/>
          <w:lang w:val="es-ES_tradnl"/>
        </w:rPr>
      </w:pPr>
      <w:r>
        <w:rPr>
          <w:rFonts w:ascii="Arial Narrow" w:hAnsi="Arial Narrow"/>
          <w:sz w:val="24"/>
          <w:szCs w:val="24"/>
          <w:lang w:val="es-ES_tradnl"/>
        </w:rPr>
        <w:t xml:space="preserve">Cooperativa para el Bien Común: </w:t>
      </w:r>
      <w:hyperlink r:id="rId5">
        <w:r>
          <w:rPr>
            <w:rStyle w:val="Hyperlink0"/>
            <w:rFonts w:ascii="Arial Narrow" w:hAnsi="Arial Narrow"/>
            <w:sz w:val="24"/>
            <w:szCs w:val="24"/>
            <w:lang w:val="es-ES_tradnl"/>
          </w:rPr>
          <w:t>www.gemeinwohl.coop</w:t>
        </w:r>
      </w:hyperlink>
      <w:r>
        <w:rPr>
          <w:rFonts w:ascii="Arial Narrow" w:hAnsi="Arial Narrow"/>
          <w:sz w:val="24"/>
          <w:szCs w:val="24"/>
          <w:lang w:val="es-ES_tradnl"/>
        </w:rPr>
        <w:t xml:space="preserve"> </w:t>
      </w:r>
    </w:p>
    <w:p>
      <w:pPr>
        <w:pStyle w:val="Normal"/>
        <w:spacing w:lineRule="auto" w:line="240" w:before="0" w:after="0"/>
        <w:rPr>
          <w:rFonts w:ascii="Arial Narrow" w:hAnsi="Arial Narrow" w:eastAsia="Arial Narrow" w:cs="Arial Narrow"/>
          <w:sz w:val="24"/>
          <w:szCs w:val="24"/>
          <w:lang w:val="es-ES_tradnl"/>
        </w:rPr>
      </w:pPr>
      <w:r>
        <w:rPr>
          <w:rFonts w:eastAsia="Arial Narrow" w:cs="Arial Narrow" w:ascii="Arial Narrow" w:hAnsi="Arial Narrow"/>
          <w:sz w:val="24"/>
          <w:szCs w:val="24"/>
          <w:lang w:val="es-ES_tradnl"/>
        </w:rPr>
      </w:r>
    </w:p>
    <w:p>
      <w:pPr>
        <w:pStyle w:val="Normal"/>
        <w:spacing w:lineRule="auto" w:line="240" w:before="0" w:after="0"/>
        <w:rPr>
          <w:rFonts w:ascii="Arial Narrow" w:hAnsi="Arial Narrow" w:eastAsia="Arial Narrow" w:cs="Arial Narrow"/>
          <w:b/>
          <w:b/>
          <w:bCs/>
          <w:outline w:val="false"/>
          <w:color w:val="000000"/>
          <w:sz w:val="24"/>
          <w:szCs w:val="24"/>
          <w:u w:val="none" w:color="000000"/>
          <w:lang w:val="es-ES_tradnl"/>
          <w14:textFill>
            <w14:solidFill>
              <w14:srgbClr w14:val="000000"/>
            </w14:solidFill>
          </w14:textFill>
        </w:rPr>
      </w:pPr>
      <w:r>
        <w:rPr>
          <w:rFonts w:ascii="Arial Narrow" w:hAnsi="Arial Narrow"/>
          <w:b/>
          <w:bCs/>
          <w:outline w:val="false"/>
          <w:color w:val="000000"/>
          <w:sz w:val="24"/>
          <w:szCs w:val="24"/>
          <w:u w:val="none" w:color="000000"/>
          <w:lang w:val="es-ES_tradnl"/>
          <w14:textFill>
            <w14:solidFill>
              <w14:srgbClr w14:val="000000"/>
            </w14:solidFill>
          </w14:textFill>
        </w:rPr>
        <w:t>Contacto para medios y conferencias internacionales:</w:t>
      </w:r>
    </w:p>
    <w:p>
      <w:pPr>
        <w:pStyle w:val="Normal"/>
        <w:spacing w:lineRule="auto" w:line="240" w:before="0" w:after="0"/>
        <w:rPr/>
      </w:pPr>
      <w:hyperlink r:id="rId6">
        <w:r>
          <w:rPr>
            <w:rStyle w:val="Internetverknpfung"/>
            <w:rFonts w:eastAsia="Arial Narrow" w:cs="Arial Narrow" w:ascii="Arial Narrow" w:hAnsi="Arial Narrow"/>
            <w:sz w:val="24"/>
            <w:szCs w:val="24"/>
            <w:lang w:val="es-ES_tradnl"/>
          </w:rPr>
          <w:t>info</w:t>
        </w:r>
        <w:r>
          <w:rPr>
            <w:rStyle w:val="Internetverknpfung"/>
            <w:rFonts w:eastAsia="Arial Narrow" w:cs="Arial Narrow" w:ascii="Arial Narrow" w:hAnsi="Arial Narrow"/>
            <w:sz w:val="24"/>
            <w:szCs w:val="24"/>
            <w:lang w:val="es-ES_tradnl"/>
          </w:rPr>
          <w:t>@christian-felber.at</w:t>
        </w:r>
      </w:hyperlink>
    </w:p>
    <w:p>
      <w:pPr>
        <w:pStyle w:val="Normal"/>
        <w:spacing w:lineRule="auto" w:line="240" w:before="0" w:after="0"/>
        <w:rPr>
          <w:rFonts w:ascii="Arial Narrow" w:hAnsi="Arial Narrow" w:eastAsia="Arial Narrow" w:cs="Arial Narrow"/>
          <w:b/>
          <w:b/>
          <w:bCs/>
          <w:outline w:val="false"/>
          <w:color w:val="000000"/>
          <w:sz w:val="24"/>
          <w:szCs w:val="24"/>
          <w:u w:val="none" w:color="000000"/>
          <w:lang w:val="es-ES_tradnl"/>
          <w14:textFill>
            <w14:solidFill>
              <w14:srgbClr w14:val="000000"/>
            </w14:solidFill>
          </w14:textFill>
        </w:rPr>
      </w:pPr>
      <w:r>
        <w:rPr>
          <w:rFonts w:eastAsia="Arial Narrow" w:cs="Arial Narrow" w:ascii="Arial Narrow" w:hAnsi="Arial Narrow"/>
          <w:b/>
          <w:bCs/>
          <w:outline w:val="false"/>
          <w:color w:val="000000"/>
          <w:sz w:val="24"/>
          <w:szCs w:val="24"/>
          <w:u w:val="none" w:color="000000"/>
          <w:lang w:val="es-ES_tradnl"/>
          <w14:textFill>
            <w14:solidFill>
              <w14:srgbClr w14:val="000000"/>
            </w14:solidFill>
          </w14:textFill>
        </w:rPr>
      </w:r>
    </w:p>
    <w:p>
      <w:pPr>
        <w:pStyle w:val="Normal"/>
        <w:spacing w:lineRule="auto" w:line="240" w:before="0" w:after="0"/>
        <w:rPr>
          <w:rFonts w:ascii="Arial Narrow" w:hAnsi="Arial Narrow" w:eastAsia="Arial Narrow" w:cs="Arial Narrow"/>
          <w:b/>
          <w:b/>
          <w:bCs/>
          <w:outline w:val="false"/>
          <w:color w:val="000000"/>
          <w:sz w:val="24"/>
          <w:szCs w:val="24"/>
          <w:u w:val="none" w:color="000000"/>
          <w:lang w:val="es-ES_tradnl"/>
          <w14:textFill>
            <w14:solidFill>
              <w14:srgbClr w14:val="000000"/>
            </w14:solidFill>
          </w14:textFill>
        </w:rPr>
      </w:pPr>
      <w:r>
        <w:rPr>
          <w:rFonts w:ascii="Arial Narrow" w:hAnsi="Arial Narrow"/>
          <w:b/>
          <w:bCs/>
          <w:outline w:val="false"/>
          <w:color w:val="000000"/>
          <w:sz w:val="24"/>
          <w:szCs w:val="24"/>
          <w:u w:val="none" w:color="000000"/>
          <w:lang w:val="es-ES_tradnl"/>
          <w14:textFill>
            <w14:solidFill>
              <w14:srgbClr w14:val="000000"/>
            </w14:solidFill>
          </w14:textFill>
        </w:rPr>
        <w:t>Contacto editoriales:</w:t>
      </w:r>
    </w:p>
    <w:p>
      <w:pPr>
        <w:sectPr>
          <w:headerReference w:type="default" r:id="rId7"/>
          <w:footerReference w:type="default" r:id="rId8"/>
          <w:type w:val="nextPage"/>
          <w:pgSz w:w="11906" w:h="16838"/>
          <w:pgMar w:left="1080" w:right="1080" w:header="708" w:top="1440" w:footer="708" w:bottom="1440" w:gutter="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auto" w:line="240" w:before="0" w:after="0"/>
        <w:rPr>
          <w:rFonts w:ascii="Arial Narrow" w:hAnsi="Arial Narrow" w:eastAsia="Arial Narrow" w:cs="Arial Narrow"/>
          <w:sz w:val="24"/>
          <w:szCs w:val="24"/>
          <w:lang w:val="es-ES_tradnl"/>
        </w:rPr>
      </w:pPr>
      <w:r>
        <w:rPr>
          <w:rFonts w:ascii="Arial Narrow" w:hAnsi="Arial Narrow"/>
          <w:sz w:val="24"/>
          <w:szCs w:val="24"/>
          <w:lang w:val="es-ES_tradnl"/>
        </w:rPr>
        <w:t xml:space="preserve">Editorial Deusto/Planeta (“La economía del bien común”, “Dinero. De fin a medio.” y “Por un Comercio Mundial Ético”): </w:t>
      </w:r>
    </w:p>
    <w:p>
      <w:pPr>
        <w:pStyle w:val="Normal"/>
        <w:spacing w:lineRule="auto" w:line="240" w:before="0" w:after="0"/>
        <w:rPr>
          <w:rFonts w:ascii="Arial Narrow" w:hAnsi="Arial Narrow" w:eastAsia="Arial Narrow" w:cs="Arial Narrow"/>
          <w:sz w:val="24"/>
          <w:szCs w:val="24"/>
          <w:lang w:val="es-ES_tradnl"/>
        </w:rPr>
      </w:pPr>
      <w:r>
        <w:rPr>
          <w:rFonts w:ascii="Arial Narrow" w:hAnsi="Arial Narrow"/>
          <w:sz w:val="24"/>
          <w:szCs w:val="24"/>
          <w:lang w:val="es-ES_tradnl"/>
        </w:rPr>
        <w:t xml:space="preserve">Sira Coll Capellà - Responsable de Comunicación  </w:t>
      </w:r>
    </w:p>
    <w:p>
      <w:pPr>
        <w:pStyle w:val="Normal"/>
        <w:spacing w:lineRule="auto" w:line="240" w:before="0" w:after="0"/>
        <w:rPr>
          <w:rFonts w:ascii="Arial Narrow" w:hAnsi="Arial Narrow" w:eastAsia="Arial Narrow" w:cs="Arial Narrow"/>
          <w:sz w:val="24"/>
          <w:szCs w:val="24"/>
          <w:lang w:val="es-ES_tradnl"/>
        </w:rPr>
      </w:pPr>
      <w:hyperlink r:id="rId9">
        <w:r>
          <w:rPr>
            <w:rStyle w:val="Hyperlink0"/>
            <w:rFonts w:ascii="Arial Narrow" w:hAnsi="Arial Narrow"/>
            <w:sz w:val="24"/>
            <w:szCs w:val="24"/>
            <w:lang w:val="es-ES_tradnl"/>
          </w:rPr>
          <w:t>scoll@planeta.es</w:t>
        </w:r>
      </w:hyperlink>
      <w:r>
        <w:rPr>
          <w:rFonts w:ascii="Arial Narrow" w:hAnsi="Arial Narrow"/>
          <w:sz w:val="24"/>
          <w:szCs w:val="24"/>
          <w:lang w:val="es-ES_tradnl"/>
        </w:rPr>
        <w:t xml:space="preserve"> - Tel. 0034 93 492 82 03</w:t>
      </w:r>
    </w:p>
    <w:p>
      <w:pPr>
        <w:pStyle w:val="Normal"/>
        <w:spacing w:lineRule="auto" w:line="240" w:before="0" w:after="0"/>
        <w:rPr>
          <w:rFonts w:ascii="Arial Narrow" w:hAnsi="Arial Narrow" w:eastAsia="Arial Narrow" w:cs="Arial Narrow"/>
          <w:sz w:val="24"/>
          <w:szCs w:val="24"/>
          <w:lang w:val="es-ES_tradnl"/>
        </w:rPr>
      </w:pPr>
      <w:r>
        <w:rPr>
          <w:rFonts w:ascii="Arial Narrow" w:hAnsi="Arial Narrow"/>
          <w:sz w:val="24"/>
          <w:szCs w:val="24"/>
          <w:lang w:val="es-ES_tradnl"/>
        </w:rPr>
        <w:t xml:space="preserve">Miret Editorial (“L'economia del bé comú” – edición catalana): </w:t>
      </w:r>
    </w:p>
    <w:p>
      <w:pPr>
        <w:pStyle w:val="Normal"/>
        <w:spacing w:lineRule="auto" w:line="240" w:before="0" w:after="0"/>
        <w:rPr>
          <w:rFonts w:ascii="Arial Narrow" w:hAnsi="Arial Narrow" w:eastAsia="Arial Narrow" w:cs="Arial Narrow"/>
          <w:sz w:val="24"/>
          <w:szCs w:val="24"/>
        </w:rPr>
      </w:pPr>
      <w:r>
        <w:rPr>
          <w:rFonts w:ascii="Arial Narrow" w:hAnsi="Arial Narrow"/>
          <w:sz w:val="24"/>
          <w:szCs w:val="24"/>
          <w:lang w:val="en-US"/>
        </w:rPr>
        <w:t>Joan Miret - Editor</w:t>
      </w:r>
    </w:p>
    <w:p>
      <w:pPr>
        <w:pStyle w:val="Normal"/>
        <w:spacing w:lineRule="auto" w:line="240" w:before="0" w:after="0"/>
        <w:rPr>
          <w:rFonts w:ascii="Arial Narrow" w:hAnsi="Arial Narrow" w:eastAsia="Arial Narrow" w:cs="Arial Narrow"/>
          <w:b/>
          <w:b/>
          <w:bCs/>
          <w:outline w:val="false"/>
          <w:color w:val="000000"/>
          <w:sz w:val="24"/>
          <w:szCs w:val="24"/>
          <w:u w:val="none" w:color="000000"/>
          <w:lang w:val="es-ES_tradnl"/>
          <w14:textFill>
            <w14:solidFill>
              <w14:srgbClr w14:val="000000"/>
            </w14:solidFill>
          </w14:textFill>
        </w:rPr>
      </w:pPr>
      <w:hyperlink r:id="rId10">
        <w:r>
          <w:rPr>
            <w:rStyle w:val="Hyperlink1"/>
            <w:rFonts w:ascii="Arial Narrow" w:hAnsi="Arial Narrow"/>
            <w:sz w:val="24"/>
            <w:szCs w:val="24"/>
            <w:lang w:val="en-US"/>
          </w:rPr>
          <w:t>joan@mireteditorial.com</w:t>
        </w:r>
      </w:hyperlink>
      <w:r>
        <w:rPr>
          <w:rFonts w:ascii="Arial Narrow" w:hAnsi="Arial Narrow"/>
          <w:sz w:val="24"/>
          <w:szCs w:val="24"/>
          <w:lang w:val="en-US"/>
        </w:rPr>
        <w:t xml:space="preserve"> - Tel. 0034 619 172 230</w:t>
      </w:r>
    </w:p>
    <w:sectPr>
      <w:type w:val="continuous"/>
      <w:pgSz w:w="11906" w:h="16838"/>
      <w:pgMar w:left="1080" w:right="1080" w:header="708" w:top="1440" w:footer="708" w:bottom="1440" w:gutter="0"/>
      <w:cols w:num="2" w:space="708" w:equalWidth="true" w:sep="false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 Narrow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Helvetica Neue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Footer"/>
      <w:bidi w:val="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Footer"/>
      <w:bidi w:val="0"/>
      <w:rPr/>
    </w:pPr>
    <w:r>
      <w:rPr/>
    </w:r>
  </w:p>
</w:hdr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rial Unicode MS" w:cs="Times New Roman"/>
        <w:lang w:val="de-DE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pPr>
      <w:keepNext w:val="false"/>
      <w:keepLines w:val="false"/>
      <w:pageBreakBefore w:val="false"/>
      <w:widowControl/>
      <w:shd w:val="clear" w:color="auto" w:fill="auto"/>
      <w:suppressAutoHyphens w:val="false"/>
      <w:bidi w:val="0"/>
      <w:spacing w:lineRule="auto" w:line="276" w:beforeAutospacing="0" w:before="0" w:afterAutospacing="0" w:after="200"/>
      <w:ind w:left="0" w:right="0" w:hanging="0"/>
      <w:jc w:val="left"/>
    </w:pPr>
    <w:rPr>
      <w:rFonts w:ascii="Calibri" w:hAnsi="Calibri" w:eastAsia="Arial Unicode MS" w:cs="Arial Unicode M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000000"/>
      <w:spacing w:val="0"/>
      <w:w w:val="100"/>
      <w:kern w:val="0"/>
      <w:position w:val="0"/>
      <w:sz w:val="22"/>
      <w:sz w:val="22"/>
      <w:szCs w:val="22"/>
      <w:u w:val="none" w:color="000000"/>
      <w:shd w:fill="auto" w:val="clear"/>
      <w:vertAlign w:val="baseline"/>
      <w:lang w:val="en-US" w:eastAsia="zh-CN" w:bidi="hi-IN"/>
      <w14:textFill>
        <w14:solidFill>
          <w14:srgbClr w14:val="000000"/>
        </w14:solidFill>
      </w14:textFill>
    </w:rPr>
  </w:style>
  <w:style w:type="character" w:styleId="DefaultParagraphFont" w:default="1">
    <w:name w:val="Default Paragraph Font"/>
    <w:qFormat/>
    <w:rPr/>
  </w:style>
  <w:style w:type="character" w:styleId="Internetverknpfung">
    <w:name w:val="Internetverknüpfung"/>
    <w:rPr>
      <w:u w:val="single" w:color="FFFFFF"/>
    </w:rPr>
  </w:style>
  <w:style w:type="character" w:styleId="Link">
    <w:name w:val="Link"/>
    <w:qFormat/>
    <w:rPr>
      <w:outline w:val="false"/>
      <w:color w:val="0000FF"/>
      <w:u w:val="single" w:color="0000FF"/>
      <w14:textFill>
        <w14:solidFill>
          <w14:srgbClr w14:val="0000FF"/>
        </w14:solidFill>
      </w14:textFill>
    </w:rPr>
  </w:style>
  <w:style w:type="character" w:styleId="Hyperlink0">
    <w:name w:val="Hyperlink.0"/>
    <w:basedOn w:val="Link"/>
    <w:qFormat/>
    <w:rPr>
      <w:rFonts w:ascii="Arial Narrow" w:hAnsi="Arial Narrow" w:eastAsia="Arial Narrow" w:cs="Arial Narrow"/>
      <w:sz w:val="24"/>
      <w:szCs w:val="24"/>
      <w:lang w:val="es-ES_tradnl"/>
    </w:rPr>
  </w:style>
  <w:style w:type="character" w:styleId="Hyperlink1">
    <w:name w:val="Hyperlink.1"/>
    <w:basedOn w:val="Link"/>
    <w:qFormat/>
    <w:rPr>
      <w:rFonts w:ascii="Arial Narrow" w:hAnsi="Arial Narrow" w:eastAsia="Arial Narrow" w:cs="Arial Narrow"/>
      <w:sz w:val="24"/>
      <w:szCs w:val="24"/>
      <w:lang w:val="en-US"/>
    </w:rPr>
  </w:style>
  <w:style w:type="paragraph" w:styleId="Berschrift">
    <w:name w:val="Überschrift"/>
    <w:basedOn w:val="Normal"/>
    <w:next w:val="Textkrper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krper">
    <w:name w:val="Body Text"/>
    <w:basedOn w:val="Normal"/>
    <w:pPr>
      <w:spacing w:lineRule="auto" w:line="276" w:before="0" w:after="140"/>
    </w:pPr>
    <w:rPr/>
  </w:style>
  <w:style w:type="paragraph" w:styleId="Aufzhlung">
    <w:name w:val="List"/>
    <w:basedOn w:val="Textkrper"/>
    <w:pPr/>
    <w:rPr>
      <w:rFonts w:cs="Lucida Sans"/>
    </w:rPr>
  </w:style>
  <w:style w:type="paragraph" w:styleId="Beschriftung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Lucida Sans"/>
    </w:rPr>
  </w:style>
  <w:style w:type="paragraph" w:styleId="HeaderFooter">
    <w:name w:val="Header &amp; Footer"/>
    <w:qFormat/>
    <w:pPr>
      <w:keepNext w:val="false"/>
      <w:keepLines w:val="false"/>
      <w:pageBreakBefore w:val="false"/>
      <w:widowControl/>
      <w:shd w:val="clear" w:color="auto" w:fill="auto"/>
      <w:tabs>
        <w:tab w:val="clear" w:pos="708"/>
        <w:tab w:val="right" w:pos="9020" w:leader="none"/>
      </w:tabs>
      <w:suppressAutoHyphens w:val="false"/>
      <w:bidi w:val="0"/>
      <w:spacing w:lineRule="auto" w:line="240" w:beforeAutospacing="0" w:before="0" w:afterAutospacing="0" w:after="0"/>
      <w:ind w:left="0" w:right="0" w:hanging="0"/>
      <w:jc w:val="left"/>
    </w:pPr>
    <w:rPr>
      <w:rFonts w:ascii="Helvetica Neue" w:hAnsi="Helvetica Neue" w:eastAsia="Arial Unicode MS" w:cs="Arial Unicode M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000000"/>
      <w:spacing w:val="0"/>
      <w:w w:val="100"/>
      <w:kern w:val="0"/>
      <w:position w:val="0"/>
      <w:sz w:val="24"/>
      <w:sz w:val="24"/>
      <w:szCs w:val="24"/>
      <w:u w:val="none" w:color="FFFFFF"/>
      <w:shd w:fill="auto" w:val="clear"/>
      <w:vertAlign w:val="baseline"/>
      <w:lang w:val="de-DE" w:eastAsia="zh-CN" w:bidi="hi-IN"/>
      <w14:textOutline>
        <w14:noFill/>
      </w14:textOutline>
      <w14:textFill>
        <w14:solidFill>
          <w14:srgbClr w14:val="000000"/>
        </w14:solidFill>
      </w14:textFill>
    </w:rPr>
  </w:style>
  <w:style w:type="paragraph" w:styleId="KopfundFuzeile">
    <w:name w:val="Kopf- und Fußzeile"/>
    <w:basedOn w:val="Normal"/>
    <w:qFormat/>
    <w:pPr/>
    <w:rPr/>
  </w:style>
  <w:style w:type="paragraph" w:styleId="Kopfzeile">
    <w:name w:val="Header"/>
    <w:basedOn w:val="KopfundFuzeile"/>
    <w:pPr/>
    <w:rPr/>
  </w:style>
  <w:style w:type="paragraph" w:styleId="Fuzeile">
    <w:name w:val="Footer"/>
    <w:basedOn w:val="KopfundFuzeile"/>
    <w:pPr/>
    <w:rPr/>
  </w:style>
  <w:style w:type="numbering" w:styleId="NoList" w:default="1">
    <w:name w:val="No List"/>
    <w:qFormat/>
  </w:style>
  <w:style w:type="table" w:default="1" w:styleId="Table Normal">
    <w:name w:val="Table Normal"/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christian-felber.at/en" TargetMode="External"/><Relationship Id="rId3" Type="http://schemas.openxmlformats.org/officeDocument/2006/relationships/hyperlink" Target="https://christian-felber.at/en/press/announcement-texts-and-pictures/" TargetMode="External"/><Relationship Id="rId4" Type="http://schemas.openxmlformats.org/officeDocument/2006/relationships/hyperlink" Target="https://economiadelbiencomun.org/" TargetMode="External"/><Relationship Id="rId5" Type="http://schemas.openxmlformats.org/officeDocument/2006/relationships/hyperlink" Target="http://www.gemeinwohl.coop/" TargetMode="External"/><Relationship Id="rId6" Type="http://schemas.openxmlformats.org/officeDocument/2006/relationships/hyperlink" Target="mailto:info@christian-felber.at" TargetMode="Externa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yperlink" Target="mailto:scoll@planeta.es" TargetMode="External"/><Relationship Id="rId10" Type="http://schemas.openxmlformats.org/officeDocument/2006/relationships/hyperlink" Target="mailto:joan@mireteditorial.com" TargetMode="Externa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LibreOffice/7.0.5.2$Windows_X86_64 LibreOffice_project/64390860c6cd0aca4beafafcfd84613dd9dfb63a</Application>
  <AppVersion>15.0000</AppVersion>
  <Pages>1</Pages>
  <Words>518</Words>
  <Characters>2840</Characters>
  <CharactersWithSpaces>3354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de-DE</dc:language>
  <cp:lastModifiedBy/>
  <dcterms:modified xsi:type="dcterms:W3CDTF">2025-12-17T16:10:54Z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